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67836" w14:textId="77777777" w:rsidR="00E14CD7" w:rsidRPr="006E0D5F" w:rsidRDefault="00E14CD7" w:rsidP="002A00FE">
      <w:pPr>
        <w:spacing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008FE13E" w14:textId="27F3A34C" w:rsidR="00EA70FB" w:rsidRPr="006E0D5F" w:rsidRDefault="00EA70FB" w:rsidP="002A00FE">
      <w:pPr>
        <w:pStyle w:val="Heading1"/>
        <w:spacing w:line="360" w:lineRule="auto"/>
        <w:rPr>
          <w:rFonts w:ascii="Arial" w:hAnsi="Arial" w:cs="Arial"/>
          <w:shd w:val="clear" w:color="auto" w:fill="FFFFFF"/>
        </w:rPr>
      </w:pPr>
      <w:r w:rsidRPr="006E0D5F">
        <w:rPr>
          <w:rFonts w:ascii="Arial" w:hAnsi="Arial" w:cs="Arial"/>
          <w:shd w:val="clear" w:color="auto" w:fill="FFFFFF"/>
        </w:rPr>
        <w:t>Scots Language Award level 6: Understanding and Communication</w:t>
      </w:r>
    </w:p>
    <w:p w14:paraId="48CC73EC" w14:textId="77777777" w:rsidR="002A00FE" w:rsidRPr="006E0D5F" w:rsidRDefault="002A00FE" w:rsidP="002A00FE">
      <w:pPr>
        <w:spacing w:line="360" w:lineRule="auto"/>
        <w:rPr>
          <w:rFonts w:ascii="Arial" w:hAnsi="Arial" w:cs="Arial"/>
        </w:rPr>
      </w:pPr>
    </w:p>
    <w:p w14:paraId="2983231C" w14:textId="2AC0BFCC" w:rsidR="00EA70FB" w:rsidRPr="006E0D5F" w:rsidRDefault="00EA70FB" w:rsidP="002A00FE">
      <w:pPr>
        <w:pStyle w:val="Heading2"/>
        <w:spacing w:line="360" w:lineRule="auto"/>
        <w:rPr>
          <w:rFonts w:ascii="Arial" w:hAnsi="Arial" w:cs="Arial"/>
          <w:shd w:val="clear" w:color="auto" w:fill="FFFFFF"/>
        </w:rPr>
      </w:pPr>
      <w:r w:rsidRPr="006E0D5F">
        <w:rPr>
          <w:rFonts w:ascii="Arial" w:hAnsi="Arial" w:cs="Arial"/>
          <w:shd w:val="clear" w:color="auto" w:fill="FFFFFF"/>
        </w:rPr>
        <w:t>Outcome 1</w:t>
      </w:r>
    </w:p>
    <w:p w14:paraId="0D34FCF0" w14:textId="77777777" w:rsidR="002A00FE" w:rsidRPr="006E0D5F" w:rsidRDefault="002A00FE" w:rsidP="002A00FE">
      <w:pPr>
        <w:pStyle w:val="Heading3"/>
        <w:spacing w:line="360" w:lineRule="auto"/>
        <w:jc w:val="center"/>
        <w:rPr>
          <w:rFonts w:ascii="Arial" w:hAnsi="Arial" w:cs="Arial"/>
          <w:shd w:val="clear" w:color="auto" w:fill="FFFFFF"/>
        </w:rPr>
      </w:pPr>
    </w:p>
    <w:p w14:paraId="4CED0EC6" w14:textId="6688125A" w:rsidR="00E14CD7" w:rsidRPr="006E0D5F" w:rsidRDefault="00E14CD7" w:rsidP="002A00FE">
      <w:pPr>
        <w:pStyle w:val="Heading3"/>
        <w:spacing w:line="360" w:lineRule="auto"/>
        <w:jc w:val="center"/>
        <w:rPr>
          <w:rFonts w:ascii="Arial" w:hAnsi="Arial" w:cs="Arial"/>
          <w:shd w:val="clear" w:color="auto" w:fill="FFFFFF"/>
        </w:rPr>
      </w:pPr>
      <w:r w:rsidRPr="006E0D5F">
        <w:rPr>
          <w:rFonts w:ascii="Arial" w:hAnsi="Arial" w:cs="Arial"/>
          <w:shd w:val="clear" w:color="auto" w:fill="FFFFFF"/>
        </w:rPr>
        <w:t xml:space="preserve">Mary, Queen of Scots by Dr </w:t>
      </w:r>
      <w:proofErr w:type="spellStart"/>
      <w:r w:rsidRPr="006E0D5F">
        <w:rPr>
          <w:rFonts w:ascii="Arial" w:hAnsi="Arial" w:cs="Arial"/>
          <w:shd w:val="clear" w:color="auto" w:fill="FFFFFF"/>
        </w:rPr>
        <w:t>Dauvit</w:t>
      </w:r>
      <w:proofErr w:type="spellEnd"/>
      <w:r w:rsidRPr="006E0D5F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E0D5F">
        <w:rPr>
          <w:rFonts w:ascii="Arial" w:hAnsi="Arial" w:cs="Arial"/>
          <w:shd w:val="clear" w:color="auto" w:fill="FFFFFF"/>
        </w:rPr>
        <w:t>Horsbroch</w:t>
      </w:r>
      <w:proofErr w:type="spellEnd"/>
    </w:p>
    <w:p w14:paraId="19E77BB9" w14:textId="77777777" w:rsidR="002A00FE" w:rsidRPr="006E0D5F" w:rsidRDefault="002A00FE" w:rsidP="002A00FE">
      <w:pPr>
        <w:spacing w:line="360" w:lineRule="auto"/>
        <w:rPr>
          <w:rFonts w:ascii="Arial" w:hAnsi="Arial" w:cs="Arial"/>
        </w:rPr>
      </w:pPr>
    </w:p>
    <w:p w14:paraId="286F835B" w14:textId="280499B0" w:rsidR="0043365C" w:rsidRPr="006E0D5F" w:rsidRDefault="0043365C" w:rsidP="002A00FE">
      <w:pPr>
        <w:spacing w:line="360" w:lineRule="auto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6E0D5F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This excerpt, from the ‘</w:t>
      </w:r>
      <w:proofErr w:type="spellStart"/>
      <w:r w:rsidRPr="006E0D5F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Hoo</w:t>
      </w:r>
      <w:proofErr w:type="spellEnd"/>
      <w:r w:rsidRPr="006E0D5F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Mary Rang’ section of the Scots Language Centre’s comprehensive text on Mary, Queen of Scots, provides a brief history of Mary’s reign over Scotland. </w:t>
      </w:r>
      <w:r w:rsidR="00EA70FB" w:rsidRPr="006E0D5F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You can read more </w:t>
      </w:r>
      <w:hyperlink r:id="rId7" w:history="1">
        <w:r w:rsidR="00EA70FB" w:rsidRPr="006E0D5F">
          <w:rPr>
            <w:rStyle w:val="Hyperlink"/>
            <w:rFonts w:ascii="Arial" w:hAnsi="Arial" w:cs="Arial"/>
            <w:i/>
            <w:sz w:val="24"/>
            <w:szCs w:val="24"/>
            <w:shd w:val="clear" w:color="auto" w:fill="FFFFFF"/>
          </w:rPr>
          <w:t>here</w:t>
        </w:r>
      </w:hyperlink>
      <w:r w:rsidR="00EA70FB" w:rsidRPr="006E0D5F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. </w:t>
      </w:r>
    </w:p>
    <w:p w14:paraId="5388ABA2" w14:textId="77777777" w:rsidR="00EA70FB" w:rsidRPr="006E0D5F" w:rsidRDefault="00EA70FB" w:rsidP="002A00FE">
      <w:pPr>
        <w:spacing w:line="360" w:lineRule="auto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</w:p>
    <w:p w14:paraId="7A76F08B" w14:textId="5D01C856" w:rsidR="00E14CD7" w:rsidRPr="006E0D5F" w:rsidRDefault="00E14CD7" w:rsidP="002A00FE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Mary I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wis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born in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Lithgae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palace in 1542 </w:t>
      </w:r>
      <w:proofErr w:type="gram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an</w:t>
      </w:r>
      <w:proofErr w:type="gram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becam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queen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o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Scotland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jist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week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efter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whan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her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faither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King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Jeems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dee’d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She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wis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the first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undisputit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queen that rang in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thir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islands, an the first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cryed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Mary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forby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The Inglis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attemptit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tae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force a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mairrage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treaty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atween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Mary </w:t>
      </w:r>
      <w:proofErr w:type="gram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an</w:t>
      </w:r>
      <w:proofErr w:type="gram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thair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Prince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Edwart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howpin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tae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hae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owerance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 Scotland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throu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her, but the Scots made a treaty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wi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Hendrie II o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Fraunce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trystit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Mary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tae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Hendrie’s son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Frauncis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Syne, in 1548, she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wis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sent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tae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Fraunce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tae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bide.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Atween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hauns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while Mary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wis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awa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Scotland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wis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ruled on her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behauf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wi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her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kizzen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Jeems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Hamiltoun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erle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 Arran, </w:t>
      </w:r>
      <w:proofErr w:type="gram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an</w:t>
      </w:r>
      <w:proofErr w:type="gram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syne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wi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her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Frainch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mither Mary o Guise-Lorraine. </w:t>
      </w:r>
    </w:p>
    <w:p w14:paraId="231E99C5" w14:textId="2C34A3A6" w:rsidR="00E14CD7" w:rsidRPr="006E0D5F" w:rsidRDefault="00E14CD7" w:rsidP="002A00FE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Awready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queen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o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Scots in her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ain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richt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in 1559 Mary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becam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queen o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Fraunce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forby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alang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wi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her man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Frauncis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Noo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thay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pit forrit claim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tae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the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croun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Ingland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on the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grunds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that Mary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wis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the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richtfae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Catholic heir. But in 1560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Frauncis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dee’d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Thon same year Scots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releegious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reformers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claucht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pouer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throu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uphaud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fae the Inglis – the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Soothrons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wantin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tae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bring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aboot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regime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chenge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 ding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doun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Frainch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influence. A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pairlament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held in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Embra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that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richtly-speakin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wis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unlawfae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noo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declared that Scotland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wis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Protestant </w:t>
      </w:r>
      <w:proofErr w:type="spellStart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kintra</w:t>
      </w:r>
      <w:proofErr w:type="spellEnd"/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0F60D367" w14:textId="77777777" w:rsidR="00EA70FB" w:rsidRPr="006E0D5F" w:rsidRDefault="00EA70FB" w:rsidP="002A00F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E0D5F">
        <w:rPr>
          <w:rFonts w:ascii="Arial" w:hAnsi="Arial" w:cs="Arial"/>
          <w:b/>
          <w:sz w:val="24"/>
          <w:szCs w:val="24"/>
        </w:rPr>
        <w:br w:type="page"/>
      </w:r>
    </w:p>
    <w:p w14:paraId="1653CD32" w14:textId="11FD7BFE" w:rsidR="002A00FE" w:rsidRPr="006E0D5F" w:rsidRDefault="00EA70FB" w:rsidP="00C40CD3">
      <w:pPr>
        <w:pStyle w:val="Heading3"/>
        <w:spacing w:line="360" w:lineRule="auto"/>
        <w:rPr>
          <w:rFonts w:ascii="Arial" w:hAnsi="Arial" w:cs="Arial"/>
        </w:rPr>
      </w:pPr>
      <w:r w:rsidRPr="006E0D5F">
        <w:rPr>
          <w:rFonts w:ascii="Arial" w:hAnsi="Arial" w:cs="Arial"/>
        </w:rPr>
        <w:lastRenderedPageBreak/>
        <w:t>Activity 1: Audience and Purpose</w:t>
      </w:r>
    </w:p>
    <w:p w14:paraId="1872ACA4" w14:textId="77777777" w:rsidR="00EA70FB" w:rsidRPr="006E0D5F" w:rsidRDefault="00EA70FB" w:rsidP="002A00FE">
      <w:pPr>
        <w:spacing w:line="360" w:lineRule="auto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>Answer these questions to demonstrate an understanding of the purpose of, and audience for, this text.</w:t>
      </w:r>
    </w:p>
    <w:p w14:paraId="310BF84D" w14:textId="77777777" w:rsidR="006C5D2A" w:rsidRPr="002A00FE" w:rsidRDefault="006C5D2A" w:rsidP="006C5D2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A00FE">
        <w:rPr>
          <w:rFonts w:ascii="Arial" w:hAnsi="Arial" w:cs="Arial"/>
          <w:sz w:val="24"/>
          <w:szCs w:val="24"/>
        </w:rPr>
        <w:t xml:space="preserve">Which type of audience is this </w:t>
      </w:r>
      <w:r>
        <w:rPr>
          <w:rFonts w:ascii="Arial" w:hAnsi="Arial" w:cs="Arial"/>
          <w:sz w:val="24"/>
          <w:szCs w:val="24"/>
        </w:rPr>
        <w:t>excerpt</w:t>
      </w:r>
      <w:r w:rsidRPr="002A00FE">
        <w:rPr>
          <w:rFonts w:ascii="Arial" w:hAnsi="Arial" w:cs="Arial"/>
          <w:sz w:val="24"/>
          <w:szCs w:val="24"/>
        </w:rPr>
        <w:t xml:space="preserve"> </w:t>
      </w:r>
      <w:r w:rsidRPr="00187E8D">
        <w:rPr>
          <w:rFonts w:ascii="Arial" w:hAnsi="Arial" w:cs="Arial"/>
          <w:bCs/>
          <w:sz w:val="24"/>
          <w:szCs w:val="24"/>
        </w:rPr>
        <w:t>suitable</w:t>
      </w:r>
      <w:r w:rsidRPr="002A00FE">
        <w:rPr>
          <w:rFonts w:ascii="Arial" w:hAnsi="Arial" w:cs="Arial"/>
          <w:sz w:val="24"/>
          <w:szCs w:val="24"/>
        </w:rPr>
        <w:t xml:space="preserve"> for? Pick </w:t>
      </w:r>
      <w:r>
        <w:rPr>
          <w:rFonts w:ascii="Arial" w:hAnsi="Arial" w:cs="Arial"/>
          <w:b/>
          <w:sz w:val="24"/>
          <w:szCs w:val="24"/>
        </w:rPr>
        <w:t>two</w:t>
      </w:r>
      <w:r w:rsidRPr="002A00FE">
        <w:rPr>
          <w:rFonts w:ascii="Arial" w:hAnsi="Arial" w:cs="Arial"/>
          <w:sz w:val="24"/>
          <w:szCs w:val="24"/>
        </w:rPr>
        <w:t xml:space="preserve"> answer</w:t>
      </w:r>
      <w:r>
        <w:rPr>
          <w:rFonts w:ascii="Arial" w:hAnsi="Arial" w:cs="Arial"/>
          <w:sz w:val="24"/>
          <w:szCs w:val="24"/>
        </w:rPr>
        <w:t>s</w:t>
      </w:r>
      <w:r w:rsidRPr="002A00FE">
        <w:rPr>
          <w:rFonts w:ascii="Arial" w:hAnsi="Arial" w:cs="Arial"/>
          <w:sz w:val="24"/>
          <w:szCs w:val="24"/>
        </w:rPr>
        <w:t>.</w:t>
      </w:r>
    </w:p>
    <w:p w14:paraId="2EBB86AC" w14:textId="77777777" w:rsidR="00EA70FB" w:rsidRPr="006E0D5F" w:rsidRDefault="00EA70FB" w:rsidP="002A00F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76A4B796" w14:textId="77777777" w:rsidR="006C5D2A" w:rsidRPr="006C5D2A" w:rsidRDefault="006C5D2A" w:rsidP="006C5D2A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C5D2A">
        <w:rPr>
          <w:rFonts w:ascii="Arial" w:hAnsi="Arial" w:cs="Arial"/>
          <w:sz w:val="24"/>
          <w:szCs w:val="24"/>
        </w:rPr>
        <w:t>People interested in the history of the monarchy</w:t>
      </w:r>
    </w:p>
    <w:p w14:paraId="2823E19E" w14:textId="77777777" w:rsidR="006C5D2A" w:rsidRPr="006C5D2A" w:rsidRDefault="006C5D2A" w:rsidP="006C5D2A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C5D2A">
        <w:rPr>
          <w:rFonts w:ascii="Arial" w:hAnsi="Arial" w:cs="Arial"/>
          <w:sz w:val="24"/>
          <w:szCs w:val="24"/>
        </w:rPr>
        <w:t>People interested in the death of Mary, Queen of Scots</w:t>
      </w:r>
    </w:p>
    <w:p w14:paraId="03932213" w14:textId="77777777" w:rsidR="006C5D2A" w:rsidRPr="002A00FE" w:rsidRDefault="006C5D2A" w:rsidP="006C5D2A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C5D2A">
        <w:rPr>
          <w:rFonts w:ascii="Arial" w:hAnsi="Arial" w:cs="Arial"/>
          <w:sz w:val="24"/>
          <w:szCs w:val="24"/>
        </w:rPr>
        <w:t>People interested in the history of religion in Scotland</w:t>
      </w:r>
    </w:p>
    <w:p w14:paraId="3E8EE4CE" w14:textId="77777777" w:rsidR="006C5D2A" w:rsidRPr="002A00FE" w:rsidRDefault="006C5D2A" w:rsidP="006C5D2A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AF7C86">
        <w:rPr>
          <w:rFonts w:ascii="Arial" w:hAnsi="Arial" w:cs="Arial"/>
          <w:sz w:val="24"/>
          <w:szCs w:val="24"/>
        </w:rPr>
        <w:t>People interested in the Battle of Langside</w:t>
      </w:r>
    </w:p>
    <w:p w14:paraId="30AA86E2" w14:textId="77777777" w:rsidR="00EA70FB" w:rsidRPr="006E0D5F" w:rsidRDefault="00EA70FB" w:rsidP="002A00F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19056AF7" w14:textId="77777777" w:rsidR="00EA70FB" w:rsidRPr="006E0D5F" w:rsidRDefault="00EA70FB" w:rsidP="002A00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>What is the purpose of this text?</w:t>
      </w:r>
    </w:p>
    <w:p w14:paraId="7FE5378E" w14:textId="77777777" w:rsidR="00EA70FB" w:rsidRPr="006E0D5F" w:rsidRDefault="00EA70FB" w:rsidP="002A00F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>To provoke thought about the untimely death of Mary, Queen of Scots</w:t>
      </w:r>
    </w:p>
    <w:p w14:paraId="17913AC6" w14:textId="77777777" w:rsidR="00EA70FB" w:rsidRPr="006E0D5F" w:rsidRDefault="00EA70FB" w:rsidP="002A00F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>To debate whether Mary, Queen of Scots should have married a French man.</w:t>
      </w:r>
    </w:p>
    <w:p w14:paraId="39887EE5" w14:textId="77777777" w:rsidR="00EA70FB" w:rsidRPr="006E0D5F" w:rsidRDefault="00EA70FB" w:rsidP="002A00F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>To provide information about the reign of Mary, Queen of Scots.</w:t>
      </w:r>
    </w:p>
    <w:p w14:paraId="4478DD2D" w14:textId="77777777" w:rsidR="00EA70FB" w:rsidRPr="006E0D5F" w:rsidRDefault="00EA70FB" w:rsidP="002A00F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>To provide information about the history of the union.</w:t>
      </w:r>
    </w:p>
    <w:p w14:paraId="6BC9D3D9" w14:textId="77777777" w:rsidR="00EA70FB" w:rsidRPr="006E0D5F" w:rsidRDefault="00EA70FB" w:rsidP="002A00F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38D4919C" w14:textId="448A6DBB" w:rsidR="002A00FE" w:rsidRPr="006E0D5F" w:rsidRDefault="00EA70FB" w:rsidP="00C40CD3">
      <w:pPr>
        <w:pStyle w:val="Heading3"/>
        <w:spacing w:line="360" w:lineRule="auto"/>
        <w:rPr>
          <w:rFonts w:ascii="Arial" w:hAnsi="Arial" w:cs="Arial"/>
        </w:rPr>
      </w:pPr>
      <w:r w:rsidRPr="006E0D5F">
        <w:rPr>
          <w:rFonts w:ascii="Arial" w:hAnsi="Arial" w:cs="Arial"/>
        </w:rPr>
        <w:t>Activity 2: Main Ideas</w:t>
      </w:r>
    </w:p>
    <w:p w14:paraId="48712B06" w14:textId="77777777" w:rsidR="00EA70FB" w:rsidRPr="006E0D5F" w:rsidRDefault="00EA70FB" w:rsidP="002A00FE">
      <w:pPr>
        <w:spacing w:line="360" w:lineRule="auto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>Answer these questions to demonstrate an understanding of the main ideas of this text.</w:t>
      </w:r>
    </w:p>
    <w:p w14:paraId="388C5D72" w14:textId="77777777" w:rsidR="00EA70FB" w:rsidRPr="006E0D5F" w:rsidRDefault="00EA70FB" w:rsidP="002A00F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>How did Mary become Queen of Scots?</w:t>
      </w:r>
    </w:p>
    <w:p w14:paraId="7BE9B733" w14:textId="77777777" w:rsidR="00EA70FB" w:rsidRPr="006E0D5F" w:rsidRDefault="00EA70FB" w:rsidP="002A00F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>She married into royalty</w:t>
      </w:r>
    </w:p>
    <w:p w14:paraId="50262918" w14:textId="77777777" w:rsidR="00EA70FB" w:rsidRPr="006E0D5F" w:rsidRDefault="00EA70FB" w:rsidP="002A00F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>She was crowned Queen of Scots due to her alliance with France</w:t>
      </w:r>
    </w:p>
    <w:p w14:paraId="63036A70" w14:textId="77777777" w:rsidR="00EA70FB" w:rsidRPr="006E0D5F" w:rsidRDefault="00EA70FB" w:rsidP="002A00F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>She became Queen of Scots following bereavement</w:t>
      </w:r>
    </w:p>
    <w:p w14:paraId="15173A09" w14:textId="77777777" w:rsidR="00EA70FB" w:rsidRPr="006E0D5F" w:rsidRDefault="00EA70FB" w:rsidP="002A00F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>She became Queen of Scots due to her religion</w:t>
      </w:r>
    </w:p>
    <w:p w14:paraId="371A1B99" w14:textId="77777777" w:rsidR="00EA70FB" w:rsidRPr="006E0D5F" w:rsidRDefault="00EA70FB" w:rsidP="002A00F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7FA19C7D" w14:textId="77777777" w:rsidR="00EA70FB" w:rsidRPr="006E0D5F" w:rsidRDefault="00EA70FB" w:rsidP="002A00F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>Why did people in England wish for Mary to marry Prince Edward?</w:t>
      </w:r>
    </w:p>
    <w:p w14:paraId="75FD546E" w14:textId="77777777" w:rsidR="00EA70FB" w:rsidRPr="006E0D5F" w:rsidRDefault="00EA70FB" w:rsidP="002A00F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>So that England could gain control over Scotland</w:t>
      </w:r>
    </w:p>
    <w:p w14:paraId="129CE4E4" w14:textId="77777777" w:rsidR="00EA70FB" w:rsidRPr="006E0D5F" w:rsidRDefault="00EA70FB" w:rsidP="002A00F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>To improve relations with France and Scotland</w:t>
      </w:r>
    </w:p>
    <w:p w14:paraId="2805CC15" w14:textId="77777777" w:rsidR="00EA70FB" w:rsidRPr="006E0D5F" w:rsidRDefault="00EA70FB" w:rsidP="002A00F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>To ensure religious diversity within the monarchy</w:t>
      </w:r>
    </w:p>
    <w:p w14:paraId="0172FF86" w14:textId="77777777" w:rsidR="00EA70FB" w:rsidRPr="006E0D5F" w:rsidRDefault="00EA70FB" w:rsidP="002A00F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>To ensure that Scotland was ruled fairly</w:t>
      </w:r>
    </w:p>
    <w:p w14:paraId="33C16C81" w14:textId="77777777" w:rsidR="00EA70FB" w:rsidRPr="006E0D5F" w:rsidRDefault="00EA70FB" w:rsidP="002A00F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1E6C6CE1" w14:textId="77777777" w:rsidR="00EA70FB" w:rsidRPr="006E0D5F" w:rsidRDefault="00EA70FB" w:rsidP="002A00F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lastRenderedPageBreak/>
        <w:t>What was James Hamilton’s involvement?</w:t>
      </w:r>
    </w:p>
    <w:p w14:paraId="4099B4D0" w14:textId="77777777" w:rsidR="00EA70FB" w:rsidRPr="006E0D5F" w:rsidRDefault="00EA70FB" w:rsidP="002A00F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>He was complicit in overthrowing the crown</w:t>
      </w:r>
    </w:p>
    <w:p w14:paraId="63BA732E" w14:textId="77777777" w:rsidR="00EA70FB" w:rsidRPr="006E0D5F" w:rsidRDefault="00EA70FB" w:rsidP="002A00F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>He arranged Mary’s marriage to Francis</w:t>
      </w:r>
    </w:p>
    <w:p w14:paraId="20BEE48B" w14:textId="65E84165" w:rsidR="00EA70FB" w:rsidRDefault="00EA70FB" w:rsidP="002A00F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>He was Mary’s second husband</w:t>
      </w:r>
    </w:p>
    <w:p w14:paraId="1A21A898" w14:textId="5BADD362" w:rsidR="00242FB4" w:rsidRPr="00242FB4" w:rsidRDefault="00242FB4" w:rsidP="00242FB4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>He ruled Scotland in Mary’s absence</w:t>
      </w:r>
    </w:p>
    <w:p w14:paraId="56527021" w14:textId="77777777" w:rsidR="00EA70FB" w:rsidRPr="006E0D5F" w:rsidRDefault="00EA70FB" w:rsidP="002A00F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33A48558" w14:textId="77777777" w:rsidR="00EA70FB" w:rsidRPr="006E0D5F" w:rsidRDefault="00EA70FB" w:rsidP="002A00F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>What thwarted Mary’s plans to become Queen of England?</w:t>
      </w:r>
    </w:p>
    <w:p w14:paraId="499C5543" w14:textId="77777777" w:rsidR="00EA70FB" w:rsidRPr="006E0D5F" w:rsidRDefault="00EA70FB" w:rsidP="002A00F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>Religious reform, supported by English people.</w:t>
      </w:r>
    </w:p>
    <w:p w14:paraId="0D7FD272" w14:textId="77777777" w:rsidR="00EA70FB" w:rsidRPr="006E0D5F" w:rsidRDefault="00EA70FB" w:rsidP="002A00F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>Mary died before she could become Queen of England</w:t>
      </w:r>
    </w:p>
    <w:p w14:paraId="7BB9107D" w14:textId="77777777" w:rsidR="00EA70FB" w:rsidRPr="006E0D5F" w:rsidRDefault="00EA70FB" w:rsidP="002A00F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>Mary’s refusal to unite England and Scotland</w:t>
      </w:r>
    </w:p>
    <w:p w14:paraId="60657989" w14:textId="2A8D8394" w:rsidR="00EA70FB" w:rsidRPr="006E0D5F" w:rsidRDefault="00EA70FB" w:rsidP="00C40CD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>The death of Mary’s father, King James V.</w:t>
      </w:r>
    </w:p>
    <w:p w14:paraId="2FF4734F" w14:textId="77777777" w:rsidR="00EA70FB" w:rsidRPr="006E0D5F" w:rsidRDefault="00EA70FB" w:rsidP="002A00F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065A257C" w14:textId="41E5F2A6" w:rsidR="00EA70FB" w:rsidRPr="006E0D5F" w:rsidRDefault="00EA70FB" w:rsidP="00C40CD3">
      <w:pPr>
        <w:pStyle w:val="Heading3"/>
        <w:spacing w:line="360" w:lineRule="auto"/>
        <w:rPr>
          <w:rFonts w:ascii="Arial" w:hAnsi="Arial" w:cs="Arial"/>
        </w:rPr>
      </w:pPr>
      <w:r w:rsidRPr="006E0D5F">
        <w:rPr>
          <w:rFonts w:ascii="Arial" w:hAnsi="Arial" w:cs="Arial"/>
        </w:rPr>
        <w:t>Activity 3: Grammar</w:t>
      </w:r>
    </w:p>
    <w:p w14:paraId="4B5CCA4E" w14:textId="77777777" w:rsidR="00EA70FB" w:rsidRPr="006E0D5F" w:rsidRDefault="00EA70FB" w:rsidP="002A00F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>Answer these questions to demonstrate an understanding of the meaning and effect of the language used.</w:t>
      </w:r>
    </w:p>
    <w:p w14:paraId="41C9FE62" w14:textId="77777777" w:rsidR="00EA70FB" w:rsidRPr="006E0D5F" w:rsidRDefault="00EA70FB" w:rsidP="002A00F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7D30CC97" w14:textId="77777777" w:rsidR="00EA70FB" w:rsidRPr="006E0D5F" w:rsidRDefault="00EA70FB" w:rsidP="002A00F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>Look at the following words: ‘</w:t>
      </w:r>
      <w:proofErr w:type="spellStart"/>
      <w:r w:rsidRPr="006E0D5F">
        <w:rPr>
          <w:rFonts w:ascii="Arial" w:hAnsi="Arial" w:cs="Arial"/>
          <w:sz w:val="24"/>
          <w:szCs w:val="24"/>
        </w:rPr>
        <w:t>undisputit</w:t>
      </w:r>
      <w:proofErr w:type="spellEnd"/>
      <w:r w:rsidRPr="006E0D5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E0D5F">
        <w:rPr>
          <w:rFonts w:ascii="Arial" w:hAnsi="Arial" w:cs="Arial"/>
          <w:sz w:val="24"/>
          <w:szCs w:val="24"/>
        </w:rPr>
        <w:t>attemptit</w:t>
      </w:r>
      <w:proofErr w:type="spellEnd"/>
      <w:r w:rsidRPr="006E0D5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E0D5F">
        <w:rPr>
          <w:rFonts w:ascii="Arial" w:hAnsi="Arial" w:cs="Arial"/>
          <w:sz w:val="24"/>
          <w:szCs w:val="24"/>
        </w:rPr>
        <w:t>trystit</w:t>
      </w:r>
      <w:proofErr w:type="spellEnd"/>
      <w:r w:rsidRPr="006E0D5F">
        <w:rPr>
          <w:rFonts w:ascii="Arial" w:hAnsi="Arial" w:cs="Arial"/>
          <w:sz w:val="24"/>
          <w:szCs w:val="24"/>
        </w:rPr>
        <w:t>.</w:t>
      </w:r>
    </w:p>
    <w:p w14:paraId="5425B8A3" w14:textId="77777777" w:rsidR="00EA70FB" w:rsidRPr="006E0D5F" w:rsidRDefault="00EA70FB" w:rsidP="002A00FE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14:paraId="462921C0" w14:textId="77777777" w:rsidR="00EA70FB" w:rsidRPr="006E0D5F" w:rsidRDefault="00EA70FB" w:rsidP="002A00F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>What is the English equivalent of the ‘-it’ suffix?</w:t>
      </w:r>
    </w:p>
    <w:p w14:paraId="3300A91A" w14:textId="77777777" w:rsidR="00EA70FB" w:rsidRPr="006E0D5F" w:rsidRDefault="00EA70FB" w:rsidP="002A00FE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>-</w:t>
      </w:r>
      <w:proofErr w:type="spellStart"/>
      <w:r w:rsidRPr="006E0D5F">
        <w:rPr>
          <w:rFonts w:ascii="Arial" w:hAnsi="Arial" w:cs="Arial"/>
          <w:sz w:val="24"/>
          <w:szCs w:val="24"/>
        </w:rPr>
        <w:t>ing</w:t>
      </w:r>
      <w:proofErr w:type="spellEnd"/>
    </w:p>
    <w:p w14:paraId="3B6428EE" w14:textId="77777777" w:rsidR="00EA70FB" w:rsidRPr="006E0D5F" w:rsidRDefault="00EA70FB" w:rsidP="002A00FE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>-ed</w:t>
      </w:r>
    </w:p>
    <w:p w14:paraId="0C830E2D" w14:textId="77777777" w:rsidR="00EA70FB" w:rsidRPr="006E0D5F" w:rsidRDefault="00EA70FB" w:rsidP="002A00FE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>-</w:t>
      </w:r>
      <w:proofErr w:type="spellStart"/>
      <w:r w:rsidRPr="006E0D5F">
        <w:rPr>
          <w:rFonts w:ascii="Arial" w:hAnsi="Arial" w:cs="Arial"/>
          <w:sz w:val="24"/>
          <w:szCs w:val="24"/>
        </w:rPr>
        <w:t>tion</w:t>
      </w:r>
      <w:proofErr w:type="spellEnd"/>
    </w:p>
    <w:p w14:paraId="5C216599" w14:textId="7751C029" w:rsidR="00EA70FB" w:rsidRPr="006E0D5F" w:rsidRDefault="00EA70FB" w:rsidP="002A00FE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>-</w:t>
      </w:r>
      <w:proofErr w:type="spellStart"/>
      <w:r w:rsidRPr="006E0D5F">
        <w:rPr>
          <w:rFonts w:ascii="Arial" w:hAnsi="Arial" w:cs="Arial"/>
          <w:sz w:val="24"/>
          <w:szCs w:val="24"/>
        </w:rPr>
        <w:t>ise</w:t>
      </w:r>
      <w:proofErr w:type="spellEnd"/>
    </w:p>
    <w:p w14:paraId="0843762D" w14:textId="77777777" w:rsidR="00EA70FB" w:rsidRPr="006E0D5F" w:rsidRDefault="00EA70FB" w:rsidP="002A00FE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 xml:space="preserve">b) What does the -it </w:t>
      </w:r>
      <w:proofErr w:type="gramStart"/>
      <w:r w:rsidRPr="006E0D5F">
        <w:rPr>
          <w:rFonts w:ascii="Arial" w:hAnsi="Arial" w:cs="Arial"/>
          <w:sz w:val="24"/>
          <w:szCs w:val="24"/>
        </w:rPr>
        <w:t>suffix</w:t>
      </w:r>
      <w:proofErr w:type="gramEnd"/>
      <w:r w:rsidRPr="006E0D5F">
        <w:rPr>
          <w:rFonts w:ascii="Arial" w:hAnsi="Arial" w:cs="Arial"/>
          <w:sz w:val="24"/>
          <w:szCs w:val="24"/>
        </w:rPr>
        <w:t xml:space="preserve"> tell us?</w:t>
      </w:r>
    </w:p>
    <w:p w14:paraId="1F195CCA" w14:textId="77777777" w:rsidR="00EA70FB" w:rsidRPr="006E0D5F" w:rsidRDefault="00EA70FB" w:rsidP="002A00FE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>That the verb is in past tense</w:t>
      </w:r>
    </w:p>
    <w:p w14:paraId="2B096CF4" w14:textId="77777777" w:rsidR="00EA70FB" w:rsidRPr="006E0D5F" w:rsidRDefault="00EA70FB" w:rsidP="002A00FE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>That the verb is in present tense</w:t>
      </w:r>
    </w:p>
    <w:p w14:paraId="23A58FA1" w14:textId="77777777" w:rsidR="00EA70FB" w:rsidRPr="006E0D5F" w:rsidRDefault="00EA70FB" w:rsidP="002A00FE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>It indicates possession of something</w:t>
      </w:r>
    </w:p>
    <w:p w14:paraId="2183D5CD" w14:textId="77777777" w:rsidR="00EA70FB" w:rsidRPr="006E0D5F" w:rsidRDefault="00EA70FB" w:rsidP="002A00FE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>It indicates the absence of something</w:t>
      </w:r>
    </w:p>
    <w:p w14:paraId="59ADE9CB" w14:textId="77777777" w:rsidR="00EA70FB" w:rsidRPr="006E0D5F" w:rsidRDefault="00EA70FB" w:rsidP="002A00FE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</w:p>
    <w:p w14:paraId="7FEF0628" w14:textId="77777777" w:rsidR="00EA70FB" w:rsidRPr="006E0D5F" w:rsidRDefault="00EA70FB" w:rsidP="002A00F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lastRenderedPageBreak/>
        <w:t>Look at the word ‘</w:t>
      </w:r>
      <w:proofErr w:type="spellStart"/>
      <w:r w:rsidRPr="006E0D5F">
        <w:rPr>
          <w:rFonts w:ascii="Arial" w:hAnsi="Arial" w:cs="Arial"/>
          <w:sz w:val="24"/>
          <w:szCs w:val="24"/>
        </w:rPr>
        <w:t>wantin</w:t>
      </w:r>
      <w:proofErr w:type="spellEnd"/>
      <w:r w:rsidRPr="006E0D5F">
        <w:rPr>
          <w:rFonts w:ascii="Arial" w:hAnsi="Arial" w:cs="Arial"/>
          <w:sz w:val="24"/>
          <w:szCs w:val="24"/>
        </w:rPr>
        <w:t>’. Which grammatical feature of Scots does this word demonstrate?</w:t>
      </w:r>
    </w:p>
    <w:p w14:paraId="0FCC1E93" w14:textId="77777777" w:rsidR="00EA70FB" w:rsidRPr="006E0D5F" w:rsidRDefault="00EA70FB" w:rsidP="002A00FE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14:paraId="24BDB290" w14:textId="77777777" w:rsidR="00EA70FB" w:rsidRPr="006E0D5F" w:rsidRDefault="00EA70FB" w:rsidP="002A00FE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>It demonstrates the absence of apostrophes</w:t>
      </w:r>
    </w:p>
    <w:p w14:paraId="1C780AE4" w14:textId="77777777" w:rsidR="00EA70FB" w:rsidRPr="006E0D5F" w:rsidRDefault="00EA70FB" w:rsidP="002A00FE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>It demonstrates how the present participle of a verb is formed</w:t>
      </w:r>
    </w:p>
    <w:p w14:paraId="444698BB" w14:textId="77777777" w:rsidR="00EA70FB" w:rsidRPr="006E0D5F" w:rsidRDefault="00EA70FB" w:rsidP="002A00FE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>It demonstrates how the past tense of a verb is formed</w:t>
      </w:r>
    </w:p>
    <w:p w14:paraId="635E17D9" w14:textId="77777777" w:rsidR="00EA70FB" w:rsidRPr="006E0D5F" w:rsidRDefault="00EA70FB" w:rsidP="002A00FE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>It demonstrates how pronouns are used</w:t>
      </w:r>
    </w:p>
    <w:p w14:paraId="2BC5B879" w14:textId="77777777" w:rsidR="00EA70FB" w:rsidRPr="006E0D5F" w:rsidRDefault="00EA70FB" w:rsidP="002A00FE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14:paraId="5C995557" w14:textId="2D9A954F" w:rsidR="002A00FE" w:rsidRPr="006E0D5F" w:rsidRDefault="00EA70FB" w:rsidP="00C40CD3">
      <w:pPr>
        <w:pStyle w:val="Heading3"/>
        <w:spacing w:line="360" w:lineRule="auto"/>
        <w:rPr>
          <w:rFonts w:ascii="Arial" w:hAnsi="Arial" w:cs="Arial"/>
        </w:rPr>
      </w:pPr>
      <w:r w:rsidRPr="006E0D5F">
        <w:rPr>
          <w:rFonts w:ascii="Arial" w:hAnsi="Arial" w:cs="Arial"/>
        </w:rPr>
        <w:t>Activity 4: Connotations and Inferences</w:t>
      </w:r>
    </w:p>
    <w:p w14:paraId="2D14B2AC" w14:textId="77777777" w:rsidR="00EA70FB" w:rsidRPr="006E0D5F" w:rsidRDefault="00EA70FB" w:rsidP="002A00FE">
      <w:pPr>
        <w:spacing w:line="360" w:lineRule="auto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>Answer these questions to demonstrate you understand the connotations and inferences of the word choice used.</w:t>
      </w:r>
    </w:p>
    <w:p w14:paraId="0E1738B8" w14:textId="77777777" w:rsidR="00EA70FB" w:rsidRPr="006E0D5F" w:rsidRDefault="00EA70FB" w:rsidP="002A00F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 xml:space="preserve">Read this sentence again: </w:t>
      </w:r>
      <w:r w:rsidRPr="006E0D5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Thon same year Scots </w:t>
      </w:r>
      <w:proofErr w:type="spellStart"/>
      <w:r w:rsidRPr="006E0D5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releegious</w:t>
      </w:r>
      <w:proofErr w:type="spellEnd"/>
      <w:r w:rsidRPr="006E0D5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reformers </w:t>
      </w:r>
      <w:proofErr w:type="spellStart"/>
      <w:r w:rsidRPr="006E0D5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claucht</w:t>
      </w:r>
      <w:proofErr w:type="spellEnd"/>
      <w:r w:rsidRPr="006E0D5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E0D5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pouer</w:t>
      </w:r>
      <w:proofErr w:type="spellEnd"/>
      <w:r w:rsidRPr="006E0D5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E0D5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throu</w:t>
      </w:r>
      <w:proofErr w:type="spellEnd"/>
      <w:r w:rsidRPr="006E0D5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E0D5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uphaud</w:t>
      </w:r>
      <w:proofErr w:type="spellEnd"/>
      <w:r w:rsidRPr="006E0D5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fae the Inglis – the </w:t>
      </w:r>
      <w:proofErr w:type="spellStart"/>
      <w:r w:rsidRPr="006E0D5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Soothrons</w:t>
      </w:r>
      <w:proofErr w:type="spellEnd"/>
      <w:r w:rsidRPr="006E0D5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E0D5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wantin</w:t>
      </w:r>
      <w:proofErr w:type="spellEnd"/>
      <w:r w:rsidRPr="006E0D5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E0D5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tae</w:t>
      </w:r>
      <w:proofErr w:type="spellEnd"/>
      <w:r w:rsidRPr="006E0D5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bring </w:t>
      </w:r>
      <w:proofErr w:type="spellStart"/>
      <w:r w:rsidRPr="006E0D5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aboot</w:t>
      </w:r>
      <w:proofErr w:type="spellEnd"/>
      <w:r w:rsidRPr="006E0D5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regime </w:t>
      </w:r>
      <w:proofErr w:type="spellStart"/>
      <w:r w:rsidRPr="006E0D5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chenge</w:t>
      </w:r>
      <w:proofErr w:type="spellEnd"/>
      <w:r w:rsidRPr="006E0D5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an ding </w:t>
      </w:r>
      <w:proofErr w:type="spellStart"/>
      <w:r w:rsidRPr="006E0D5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doun</w:t>
      </w:r>
      <w:proofErr w:type="spellEnd"/>
      <w:r w:rsidRPr="006E0D5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E0D5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Frainch</w:t>
      </w:r>
      <w:proofErr w:type="spellEnd"/>
      <w:r w:rsidRPr="006E0D5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influence.</w:t>
      </w:r>
    </w:p>
    <w:p w14:paraId="2BE7A238" w14:textId="77777777" w:rsidR="00EA70FB" w:rsidRPr="006E0D5F" w:rsidRDefault="00EA70FB" w:rsidP="002A00FE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14:paraId="7046FABC" w14:textId="77777777" w:rsidR="00EA70FB" w:rsidRPr="006E0D5F" w:rsidRDefault="00EA70FB" w:rsidP="002A00F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>What does the word ‘</w:t>
      </w:r>
      <w:proofErr w:type="spellStart"/>
      <w:r w:rsidRPr="006E0D5F">
        <w:rPr>
          <w:rFonts w:ascii="Arial" w:hAnsi="Arial" w:cs="Arial"/>
          <w:sz w:val="24"/>
          <w:szCs w:val="24"/>
        </w:rPr>
        <w:t>claucht</w:t>
      </w:r>
      <w:proofErr w:type="spellEnd"/>
      <w:r w:rsidRPr="006E0D5F">
        <w:rPr>
          <w:rFonts w:ascii="Arial" w:hAnsi="Arial" w:cs="Arial"/>
          <w:sz w:val="24"/>
          <w:szCs w:val="24"/>
        </w:rPr>
        <w:t>’ tell us about the way in which reformers gained power?</w:t>
      </w:r>
    </w:p>
    <w:p w14:paraId="6E0DE792" w14:textId="77777777" w:rsidR="00EA70FB" w:rsidRPr="006E0D5F" w:rsidRDefault="00EA70FB" w:rsidP="002A00FE">
      <w:pPr>
        <w:pStyle w:val="ListParagraph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14:paraId="48C74470" w14:textId="77777777" w:rsidR="00242FB4" w:rsidRPr="006E0D5F" w:rsidRDefault="00242FB4" w:rsidP="00242FB4">
      <w:pPr>
        <w:pStyle w:val="ListParagraph"/>
        <w:spacing w:line="360" w:lineRule="auto"/>
        <w:ind w:left="1440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>It was very subtle</w:t>
      </w:r>
    </w:p>
    <w:p w14:paraId="575A3912" w14:textId="77777777" w:rsidR="00242FB4" w:rsidRPr="006E0D5F" w:rsidRDefault="00242FB4" w:rsidP="00242FB4">
      <w:pPr>
        <w:pStyle w:val="ListParagraph"/>
        <w:spacing w:line="360" w:lineRule="auto"/>
        <w:ind w:left="1440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>It was relaxed</w:t>
      </w:r>
    </w:p>
    <w:p w14:paraId="2679ADD3" w14:textId="77777777" w:rsidR="00EA70FB" w:rsidRPr="006E0D5F" w:rsidRDefault="00EA70FB" w:rsidP="002A00FE">
      <w:pPr>
        <w:pStyle w:val="ListParagraph"/>
        <w:spacing w:line="360" w:lineRule="auto"/>
        <w:ind w:left="1440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>It was a long drawn out process</w:t>
      </w:r>
    </w:p>
    <w:p w14:paraId="250E2CC7" w14:textId="77777777" w:rsidR="00EA70FB" w:rsidRPr="006E0D5F" w:rsidRDefault="00EA70FB" w:rsidP="002A00FE">
      <w:pPr>
        <w:pStyle w:val="ListParagraph"/>
        <w:spacing w:line="360" w:lineRule="auto"/>
        <w:ind w:left="1440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>It was a struggle</w:t>
      </w:r>
    </w:p>
    <w:p w14:paraId="01E7BFB6" w14:textId="77777777" w:rsidR="00EA70FB" w:rsidRPr="006E0D5F" w:rsidRDefault="00EA70FB" w:rsidP="002A00FE">
      <w:pPr>
        <w:pStyle w:val="ListParagraph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14:paraId="32B24DC2" w14:textId="109ACE65" w:rsidR="00EA70FB" w:rsidRPr="006E0D5F" w:rsidRDefault="00EA70FB" w:rsidP="002A00F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>What does the phrase, ‘</w:t>
      </w:r>
      <w:proofErr w:type="spellStart"/>
      <w:r w:rsidRPr="006E0D5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pouer</w:t>
      </w:r>
      <w:proofErr w:type="spellEnd"/>
      <w:r w:rsidRPr="006E0D5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E0D5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throu</w:t>
      </w:r>
      <w:proofErr w:type="spellEnd"/>
      <w:r w:rsidRPr="006E0D5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E0D5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uphaud</w:t>
      </w:r>
      <w:proofErr w:type="spellEnd"/>
      <w:r w:rsidRPr="006E0D5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fae the Inglis’ </w:t>
      </w:r>
      <w:r w:rsidRPr="006E0D5F">
        <w:rPr>
          <w:rFonts w:ascii="Arial" w:hAnsi="Arial" w:cs="Arial"/>
          <w:color w:val="000000"/>
          <w:sz w:val="24"/>
          <w:szCs w:val="24"/>
          <w:shd w:val="clear" w:color="auto" w:fill="FFFFFF"/>
        </w:rPr>
        <w:t>suggest about the influence of the Scots reformers?</w:t>
      </w:r>
    </w:p>
    <w:p w14:paraId="7D5DDE7F" w14:textId="77777777" w:rsidR="00EA70FB" w:rsidRPr="006E0D5F" w:rsidRDefault="00EA70FB" w:rsidP="002A00FE">
      <w:pPr>
        <w:spacing w:line="360" w:lineRule="auto"/>
        <w:ind w:left="1440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>They were hugely influential and managed to convince even the English</w:t>
      </w:r>
    </w:p>
    <w:p w14:paraId="13B43ADF" w14:textId="77777777" w:rsidR="00EA70FB" w:rsidRPr="006E0D5F" w:rsidRDefault="00EA70FB" w:rsidP="002A00FE">
      <w:pPr>
        <w:spacing w:line="360" w:lineRule="auto"/>
        <w:ind w:left="1440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>They were globally influential, especially in England</w:t>
      </w:r>
    </w:p>
    <w:p w14:paraId="044337E9" w14:textId="76F39DBA" w:rsidR="00EA70FB" w:rsidRDefault="00EA70FB" w:rsidP="002A00FE">
      <w:pPr>
        <w:spacing w:line="360" w:lineRule="auto"/>
        <w:ind w:left="1440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>They were moderately influential and supported the English</w:t>
      </w:r>
    </w:p>
    <w:p w14:paraId="6C47315E" w14:textId="77777777" w:rsidR="00242FB4" w:rsidRPr="006E0D5F" w:rsidRDefault="00242FB4" w:rsidP="00242FB4">
      <w:pPr>
        <w:spacing w:line="360" w:lineRule="auto"/>
        <w:ind w:left="1440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>They had little influence without support from the English</w:t>
      </w:r>
    </w:p>
    <w:p w14:paraId="7AF6E1F3" w14:textId="77777777" w:rsidR="00242FB4" w:rsidRPr="006E0D5F" w:rsidRDefault="00242FB4" w:rsidP="002A00FE">
      <w:pPr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14:paraId="21C49048" w14:textId="77777777" w:rsidR="00EA70FB" w:rsidRPr="006E0D5F" w:rsidRDefault="00EA70FB" w:rsidP="002A00FE">
      <w:pPr>
        <w:pStyle w:val="ListParagraph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14:paraId="0CDFDB33" w14:textId="77777777" w:rsidR="00EA70FB" w:rsidRPr="006E0D5F" w:rsidRDefault="00EA70FB" w:rsidP="002A00F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 xml:space="preserve">a) What are the connotations of ‘ding </w:t>
      </w:r>
      <w:proofErr w:type="spellStart"/>
      <w:r w:rsidRPr="006E0D5F">
        <w:rPr>
          <w:rFonts w:ascii="Arial" w:hAnsi="Arial" w:cs="Arial"/>
          <w:sz w:val="24"/>
          <w:szCs w:val="24"/>
        </w:rPr>
        <w:t>doun</w:t>
      </w:r>
      <w:proofErr w:type="spellEnd"/>
      <w:r w:rsidRPr="006E0D5F">
        <w:rPr>
          <w:rFonts w:ascii="Arial" w:hAnsi="Arial" w:cs="Arial"/>
          <w:sz w:val="24"/>
          <w:szCs w:val="24"/>
        </w:rPr>
        <w:t xml:space="preserve">’? Select </w:t>
      </w:r>
      <w:r w:rsidRPr="006E0D5F">
        <w:rPr>
          <w:rFonts w:ascii="Arial" w:hAnsi="Arial" w:cs="Arial"/>
          <w:b/>
          <w:sz w:val="24"/>
          <w:szCs w:val="24"/>
        </w:rPr>
        <w:t>two</w:t>
      </w:r>
      <w:r w:rsidRPr="006E0D5F">
        <w:rPr>
          <w:rFonts w:ascii="Arial" w:hAnsi="Arial" w:cs="Arial"/>
          <w:sz w:val="24"/>
          <w:szCs w:val="24"/>
        </w:rPr>
        <w:t xml:space="preserve"> of the following:</w:t>
      </w:r>
    </w:p>
    <w:p w14:paraId="02E8DA1F" w14:textId="77777777" w:rsidR="00EA70FB" w:rsidRPr="006E0D5F" w:rsidRDefault="00EA70FB" w:rsidP="002A00FE">
      <w:pPr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>care</w:t>
      </w:r>
      <w:r w:rsidRPr="006E0D5F">
        <w:rPr>
          <w:rFonts w:ascii="Arial" w:hAnsi="Arial" w:cs="Arial"/>
          <w:sz w:val="24"/>
          <w:szCs w:val="24"/>
        </w:rPr>
        <w:tab/>
        <w:t>force</w:t>
      </w:r>
      <w:r w:rsidRPr="006E0D5F">
        <w:rPr>
          <w:rFonts w:ascii="Arial" w:hAnsi="Arial" w:cs="Arial"/>
          <w:sz w:val="24"/>
          <w:szCs w:val="24"/>
        </w:rPr>
        <w:tab/>
      </w:r>
      <w:r w:rsidRPr="006E0D5F">
        <w:rPr>
          <w:rFonts w:ascii="Arial" w:hAnsi="Arial" w:cs="Arial"/>
          <w:sz w:val="24"/>
          <w:szCs w:val="24"/>
        </w:rPr>
        <w:tab/>
        <w:t>subtlety</w:t>
      </w:r>
      <w:r w:rsidRPr="006E0D5F">
        <w:rPr>
          <w:rFonts w:ascii="Arial" w:hAnsi="Arial" w:cs="Arial"/>
          <w:sz w:val="24"/>
          <w:szCs w:val="24"/>
        </w:rPr>
        <w:tab/>
        <w:t>collusion</w:t>
      </w:r>
      <w:r w:rsidRPr="006E0D5F">
        <w:rPr>
          <w:rFonts w:ascii="Arial" w:hAnsi="Arial" w:cs="Arial"/>
          <w:sz w:val="24"/>
          <w:szCs w:val="24"/>
        </w:rPr>
        <w:tab/>
        <w:t>destruction</w:t>
      </w:r>
    </w:p>
    <w:p w14:paraId="3A047948" w14:textId="77777777" w:rsidR="00EA70FB" w:rsidRPr="006E0D5F" w:rsidRDefault="00EA70FB" w:rsidP="002A00FE">
      <w:pPr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14:paraId="58AD8477" w14:textId="77777777" w:rsidR="00EA70FB" w:rsidRPr="006E0D5F" w:rsidRDefault="00EA70FB" w:rsidP="002A00F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 xml:space="preserve">What does the phrase ‘ding </w:t>
      </w:r>
      <w:proofErr w:type="spellStart"/>
      <w:r w:rsidRPr="006E0D5F">
        <w:rPr>
          <w:rFonts w:ascii="Arial" w:hAnsi="Arial" w:cs="Arial"/>
          <w:sz w:val="24"/>
          <w:szCs w:val="24"/>
        </w:rPr>
        <w:t>doun</w:t>
      </w:r>
      <w:proofErr w:type="spellEnd"/>
      <w:r w:rsidRPr="006E0D5F">
        <w:rPr>
          <w:rFonts w:ascii="Arial" w:hAnsi="Arial" w:cs="Arial"/>
          <w:sz w:val="24"/>
          <w:szCs w:val="24"/>
        </w:rPr>
        <w:t>’ tell us about the English people?</w:t>
      </w:r>
    </w:p>
    <w:p w14:paraId="13BFBAC0" w14:textId="77777777" w:rsidR="00EA70FB" w:rsidRPr="006E0D5F" w:rsidRDefault="00EA70FB" w:rsidP="002A00FE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14:paraId="3D6C1258" w14:textId="77777777" w:rsidR="00EA70FB" w:rsidRPr="006E0D5F" w:rsidRDefault="00EA70FB" w:rsidP="002A00FE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>They were determined</w:t>
      </w:r>
    </w:p>
    <w:p w14:paraId="76089574" w14:textId="77777777" w:rsidR="00EA70FB" w:rsidRPr="006E0D5F" w:rsidRDefault="00EA70FB" w:rsidP="002A00FE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>They were desperate</w:t>
      </w:r>
    </w:p>
    <w:p w14:paraId="425A7B07" w14:textId="77777777" w:rsidR="00EA70FB" w:rsidRPr="006E0D5F" w:rsidRDefault="00EA70FB" w:rsidP="002A00FE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>They were cooperative</w:t>
      </w:r>
    </w:p>
    <w:p w14:paraId="242E86FF" w14:textId="77777777" w:rsidR="00EA70FB" w:rsidRPr="006E0D5F" w:rsidRDefault="00EA70FB" w:rsidP="002A00FE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>They were reluctant</w:t>
      </w:r>
    </w:p>
    <w:p w14:paraId="4BFFC5D0" w14:textId="77777777" w:rsidR="00EA70FB" w:rsidRPr="006E0D5F" w:rsidRDefault="00EA70FB" w:rsidP="002A00FE">
      <w:pPr>
        <w:spacing w:line="360" w:lineRule="auto"/>
        <w:rPr>
          <w:rFonts w:ascii="Arial" w:hAnsi="Arial" w:cs="Arial"/>
          <w:sz w:val="24"/>
          <w:szCs w:val="24"/>
        </w:rPr>
      </w:pPr>
    </w:p>
    <w:p w14:paraId="2E548F96" w14:textId="608218FC" w:rsidR="00EA70FB" w:rsidRPr="006E0D5F" w:rsidRDefault="00EA70FB" w:rsidP="002A00FE">
      <w:pPr>
        <w:pStyle w:val="Heading2"/>
        <w:spacing w:line="360" w:lineRule="auto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>Outcome 2</w:t>
      </w:r>
    </w:p>
    <w:p w14:paraId="7A055EE6" w14:textId="5B38DD35" w:rsidR="002A00FE" w:rsidRPr="006E0D5F" w:rsidRDefault="00C40CD3" w:rsidP="002A00FE">
      <w:pPr>
        <w:spacing w:line="360" w:lineRule="auto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 xml:space="preserve">Watch the Mary Queen of Scots film trailer </w:t>
      </w:r>
      <w:hyperlink r:id="rId8" w:history="1">
        <w:r w:rsidRPr="006E0D5F">
          <w:rPr>
            <w:rStyle w:val="Hyperlink"/>
            <w:rFonts w:ascii="Arial" w:hAnsi="Arial" w:cs="Arial"/>
            <w:sz w:val="24"/>
            <w:szCs w:val="24"/>
          </w:rPr>
          <w:t>h</w:t>
        </w:r>
        <w:r w:rsidRPr="006E0D5F">
          <w:rPr>
            <w:rStyle w:val="Hyperlink"/>
            <w:rFonts w:ascii="Arial" w:hAnsi="Arial" w:cs="Arial"/>
            <w:sz w:val="24"/>
            <w:szCs w:val="24"/>
          </w:rPr>
          <w:t>e</w:t>
        </w:r>
        <w:r w:rsidRPr="006E0D5F">
          <w:rPr>
            <w:rStyle w:val="Hyperlink"/>
            <w:rFonts w:ascii="Arial" w:hAnsi="Arial" w:cs="Arial"/>
            <w:sz w:val="24"/>
            <w:szCs w:val="24"/>
          </w:rPr>
          <w:t>re</w:t>
        </w:r>
      </w:hyperlink>
      <w:r w:rsidRPr="006E0D5F">
        <w:rPr>
          <w:rFonts w:ascii="Arial" w:hAnsi="Arial" w:cs="Arial"/>
          <w:sz w:val="24"/>
          <w:szCs w:val="24"/>
        </w:rPr>
        <w:t>.</w:t>
      </w:r>
    </w:p>
    <w:p w14:paraId="66A5140B" w14:textId="77777777" w:rsidR="00C40CD3" w:rsidRPr="006E0D5F" w:rsidRDefault="00C40CD3" w:rsidP="00C40CD3">
      <w:pPr>
        <w:pStyle w:val="Heading2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>Option A</w:t>
      </w:r>
    </w:p>
    <w:p w14:paraId="4E8A8BF8" w14:textId="77777777" w:rsidR="00C40CD3" w:rsidRPr="006E0D5F" w:rsidRDefault="00C40CD3" w:rsidP="002A00FE">
      <w:pPr>
        <w:spacing w:line="360" w:lineRule="auto"/>
        <w:rPr>
          <w:rFonts w:ascii="Arial" w:hAnsi="Arial" w:cs="Arial"/>
          <w:sz w:val="24"/>
          <w:szCs w:val="24"/>
        </w:rPr>
      </w:pPr>
    </w:p>
    <w:p w14:paraId="4613246A" w14:textId="37764039" w:rsidR="002A00FE" w:rsidRPr="006E0D5F" w:rsidRDefault="002A00FE" w:rsidP="002A00FE">
      <w:pPr>
        <w:spacing w:line="360" w:lineRule="auto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>Write a discursive piece entitled, ‘Why does the story of ‘Mary, Queen of Scots’ continually capture the imagination?’</w:t>
      </w:r>
    </w:p>
    <w:p w14:paraId="03C89CE3" w14:textId="04AF614E" w:rsidR="00C40CD3" w:rsidRPr="006E0D5F" w:rsidRDefault="00C40CD3" w:rsidP="00C40CD3">
      <w:pPr>
        <w:pStyle w:val="Heading2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>Option B</w:t>
      </w:r>
    </w:p>
    <w:p w14:paraId="5734A741" w14:textId="77777777" w:rsidR="00C40CD3" w:rsidRPr="006E0D5F" w:rsidRDefault="00C40CD3" w:rsidP="00C40CD3">
      <w:pPr>
        <w:rPr>
          <w:rFonts w:ascii="Arial" w:hAnsi="Arial" w:cs="Arial"/>
          <w:sz w:val="24"/>
          <w:szCs w:val="24"/>
        </w:rPr>
      </w:pPr>
    </w:p>
    <w:p w14:paraId="29DB0243" w14:textId="1A015D9D" w:rsidR="00C40CD3" w:rsidRPr="006E0D5F" w:rsidRDefault="00C40CD3" w:rsidP="00C40CD3">
      <w:pPr>
        <w:spacing w:line="360" w:lineRule="auto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>Write a dramatic monologue from the perspective of Mary, Queen of Scots.</w:t>
      </w:r>
    </w:p>
    <w:p w14:paraId="4104564A" w14:textId="77777777" w:rsidR="00C40CD3" w:rsidRPr="006E0D5F" w:rsidRDefault="00C40CD3" w:rsidP="00C40CD3">
      <w:pPr>
        <w:spacing w:line="360" w:lineRule="auto"/>
        <w:rPr>
          <w:rFonts w:ascii="Arial" w:hAnsi="Arial" w:cs="Arial"/>
          <w:sz w:val="24"/>
          <w:szCs w:val="24"/>
        </w:rPr>
      </w:pPr>
    </w:p>
    <w:p w14:paraId="273ECEA9" w14:textId="7A058676" w:rsidR="00C40CD3" w:rsidRPr="006E0D5F" w:rsidRDefault="00C40CD3" w:rsidP="00C40CD3">
      <w:pPr>
        <w:spacing w:line="360" w:lineRule="auto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>Your piece should be written in Scots, and you must ensure that you:</w:t>
      </w:r>
    </w:p>
    <w:p w14:paraId="2F8AF573" w14:textId="77777777" w:rsidR="00C40CD3" w:rsidRPr="006E0D5F" w:rsidRDefault="00C40CD3" w:rsidP="00C40CD3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>select appropriate ideas;</w:t>
      </w:r>
    </w:p>
    <w:p w14:paraId="00F6FE45" w14:textId="77777777" w:rsidR="00C40CD3" w:rsidRPr="006E0D5F" w:rsidRDefault="00C40CD3" w:rsidP="00C40CD3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>use a suitable format – for example, paragraphs and/or subheadings;</w:t>
      </w:r>
    </w:p>
    <w:p w14:paraId="1E85471B" w14:textId="6985CAB5" w:rsidR="00C40CD3" w:rsidRPr="006E0D5F" w:rsidRDefault="00C40CD3" w:rsidP="00C40CD3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6E0D5F">
        <w:rPr>
          <w:rFonts w:ascii="Arial" w:hAnsi="Arial" w:cs="Arial"/>
          <w:sz w:val="24"/>
          <w:szCs w:val="24"/>
        </w:rPr>
        <w:t>demonstrate that you know Scots vocabulary and have an understanding of Scots grammar.</w:t>
      </w:r>
    </w:p>
    <w:p w14:paraId="417100F7" w14:textId="77777777" w:rsidR="00C40CD3" w:rsidRPr="006E0D5F" w:rsidRDefault="00C40CD3" w:rsidP="00C40CD3">
      <w:pPr>
        <w:spacing w:line="360" w:lineRule="auto"/>
        <w:rPr>
          <w:rFonts w:ascii="Arial" w:hAnsi="Arial" w:cs="Arial"/>
        </w:rPr>
      </w:pPr>
    </w:p>
    <w:sectPr w:rsidR="00C40CD3" w:rsidRPr="006E0D5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8C3B7" w14:textId="77777777" w:rsidR="00046129" w:rsidRDefault="00046129" w:rsidP="00E14CD7">
      <w:pPr>
        <w:spacing w:after="0" w:line="240" w:lineRule="auto"/>
      </w:pPr>
      <w:r>
        <w:separator/>
      </w:r>
    </w:p>
  </w:endnote>
  <w:endnote w:type="continuationSeparator" w:id="0">
    <w:p w14:paraId="3770D42B" w14:textId="77777777" w:rsidR="00046129" w:rsidRDefault="00046129" w:rsidP="00E14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9B40F" w14:textId="21904A6C" w:rsidR="00E14CD7" w:rsidRDefault="00E14CD7" w:rsidP="00E14CD7">
    <w:pPr>
      <w:pStyle w:val="Footer"/>
      <w:jc w:val="center"/>
    </w:pPr>
    <w:r>
      <w:t>www.scotslanguagecentre.com/learning</w:t>
    </w:r>
  </w:p>
  <w:p w14:paraId="53DF9E7D" w14:textId="77777777" w:rsidR="00E14CD7" w:rsidRDefault="00E14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6A01F" w14:textId="77777777" w:rsidR="00046129" w:rsidRDefault="00046129" w:rsidP="00E14CD7">
      <w:pPr>
        <w:spacing w:after="0" w:line="240" w:lineRule="auto"/>
      </w:pPr>
      <w:r>
        <w:separator/>
      </w:r>
    </w:p>
  </w:footnote>
  <w:footnote w:type="continuationSeparator" w:id="0">
    <w:p w14:paraId="37686667" w14:textId="77777777" w:rsidR="00046129" w:rsidRDefault="00046129" w:rsidP="00E14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B84F2" w14:textId="427BC0F3" w:rsidR="00E14CD7" w:rsidRDefault="00E14CD7" w:rsidP="00E14CD7">
    <w:pPr>
      <w:pStyle w:val="Header"/>
      <w:jc w:val="center"/>
    </w:pPr>
    <w:r>
      <w:rPr>
        <w:noProof/>
      </w:rPr>
      <w:drawing>
        <wp:inline distT="0" distB="0" distL="0" distR="0" wp14:anchorId="20A604DE" wp14:editId="1C158348">
          <wp:extent cx="724395" cy="72439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lc-logo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571" cy="745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A1A4A"/>
    <w:multiLevelType w:val="hybridMultilevel"/>
    <w:tmpl w:val="E5E046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2556C"/>
    <w:multiLevelType w:val="hybridMultilevel"/>
    <w:tmpl w:val="8AB25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F5CB4"/>
    <w:multiLevelType w:val="hybridMultilevel"/>
    <w:tmpl w:val="87228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46B46"/>
    <w:multiLevelType w:val="hybridMultilevel"/>
    <w:tmpl w:val="9C222D64"/>
    <w:lvl w:ilvl="0" w:tplc="8F066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AE6C22"/>
    <w:multiLevelType w:val="hybridMultilevel"/>
    <w:tmpl w:val="2A6CE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224C8"/>
    <w:multiLevelType w:val="hybridMultilevel"/>
    <w:tmpl w:val="D8027A42"/>
    <w:lvl w:ilvl="0" w:tplc="8FE4C4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483BFA"/>
    <w:multiLevelType w:val="hybridMultilevel"/>
    <w:tmpl w:val="E3AA85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CD7"/>
    <w:rsid w:val="00046129"/>
    <w:rsid w:val="000C3726"/>
    <w:rsid w:val="00242FB4"/>
    <w:rsid w:val="002A00FE"/>
    <w:rsid w:val="0043365C"/>
    <w:rsid w:val="006C5D2A"/>
    <w:rsid w:val="006E0D5F"/>
    <w:rsid w:val="00981D52"/>
    <w:rsid w:val="00B26155"/>
    <w:rsid w:val="00C40CD3"/>
    <w:rsid w:val="00E14CD7"/>
    <w:rsid w:val="00EA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08AF5"/>
  <w15:chartTrackingRefBased/>
  <w15:docId w15:val="{CB0E7782-1261-4792-8E42-2BCBDE75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CD7"/>
  </w:style>
  <w:style w:type="paragraph" w:styleId="Heading1">
    <w:name w:val="heading 1"/>
    <w:basedOn w:val="Normal"/>
    <w:next w:val="Normal"/>
    <w:link w:val="Heading1Char"/>
    <w:uiPriority w:val="9"/>
    <w:qFormat/>
    <w:rsid w:val="00EA70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70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7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CD7"/>
  </w:style>
  <w:style w:type="paragraph" w:styleId="Footer">
    <w:name w:val="footer"/>
    <w:basedOn w:val="Normal"/>
    <w:link w:val="FooterChar"/>
    <w:uiPriority w:val="99"/>
    <w:unhideWhenUsed/>
    <w:rsid w:val="00E14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CD7"/>
  </w:style>
  <w:style w:type="character" w:styleId="Hyperlink">
    <w:name w:val="Hyperlink"/>
    <w:basedOn w:val="DefaultParagraphFont"/>
    <w:uiPriority w:val="99"/>
    <w:unhideWhenUsed/>
    <w:rsid w:val="00EA70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0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A70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A70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70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70F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42F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ersalpictures.co.uk/micro/mary-queen-of-sco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otslanguage.com/articles/node/id/3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Green</dc:creator>
  <cp:keywords/>
  <dc:description/>
  <cp:lastModifiedBy>Laura Green</cp:lastModifiedBy>
  <cp:revision>5</cp:revision>
  <dcterms:created xsi:type="dcterms:W3CDTF">2019-01-26T10:52:00Z</dcterms:created>
  <dcterms:modified xsi:type="dcterms:W3CDTF">2020-05-23T14:31:00Z</dcterms:modified>
</cp:coreProperties>
</file>